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ageBreakBefore w:val="0"/>
        <w:rPr>
          <w:sz w:val="20"/>
          <w:szCs w:val="20"/>
        </w:rPr>
      </w:pPr>
    </w:p>
    <w:p w14:paraId="00000002">
      <w:pPr>
        <w:pageBreakBefore w:val="0"/>
        <w:rPr>
          <w:b/>
        </w:rPr>
      </w:pPr>
      <w:r>
        <w:rPr>
          <w:sz w:val="20"/>
          <w:szCs w:val="20"/>
          <w:rtl w:val="0"/>
        </w:rPr>
        <w:t xml:space="preserve">A méretcsere lehetőség kizárólag nem egyedi megrendelés esetén lehetséges. Egyedi megrendelésnek minősül mindazon termékek végfelhasználó által történő megrendelése, melyeket a Prime </w:t>
      </w:r>
      <w:r>
        <w:rPr>
          <w:rtl w:val="0"/>
        </w:rPr>
        <w:t xml:space="preserve">Munkavédelem </w:t>
      </w:r>
      <w:r>
        <w:rPr>
          <w:sz w:val="20"/>
          <w:szCs w:val="20"/>
          <w:rtl w:val="0"/>
        </w:rPr>
        <w:t xml:space="preserve"> nem raktárról értékesít vagy kül</w:t>
      </w:r>
      <w:r>
        <w:rPr>
          <w:rtl w:val="0"/>
        </w:rPr>
        <w:t>ön nagy tételes rendelés esetén is</w:t>
      </w:r>
      <w:r>
        <w:rPr>
          <w:sz w:val="20"/>
          <w:szCs w:val="20"/>
          <w:rtl w:val="0"/>
        </w:rPr>
        <w:t>. Ezen termékek külső beszállítótól kerülnek beszerzésre az egyedi megrendelések alapján. </w:t>
      </w:r>
      <w:r>
        <w:rPr>
          <w:rtl w:val="0"/>
        </w:rPr>
        <w:t>A termékek visszaküldése abban az esetben lehetséges, amennyiben az átvétel óta nem telt el több mint</w:t>
      </w:r>
      <w:r>
        <w:rPr>
          <w:b/>
          <w:rtl w:val="0"/>
        </w:rPr>
        <w:t xml:space="preserve"> 14 nap.</w:t>
      </w:r>
    </w:p>
    <w:p w14:paraId="00000003">
      <w:pPr>
        <w:pageBreakBefore w:val="0"/>
        <w:rPr>
          <w:sz w:val="20"/>
          <w:szCs w:val="20"/>
        </w:rPr>
      </w:pPr>
    </w:p>
    <w:p w14:paraId="00000004">
      <w:pPr>
        <w:pageBreakBefore w:val="0"/>
        <w:rPr>
          <w:sz w:val="20"/>
          <w:szCs w:val="20"/>
        </w:rPr>
      </w:pPr>
      <w:r>
        <w:rPr>
          <w:b/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 visszautalás </w:t>
      </w:r>
      <w:r>
        <w:rPr>
          <w:b/>
          <w:rtl w:val="0"/>
        </w:rPr>
        <w:t>30</w:t>
      </w:r>
      <w:r>
        <w:rPr>
          <w:b/>
          <w:sz w:val="20"/>
          <w:szCs w:val="20"/>
          <w:rtl w:val="0"/>
        </w:rPr>
        <w:t xml:space="preserve"> napon</w:t>
      </w:r>
      <w:r>
        <w:rPr>
          <w:sz w:val="20"/>
          <w:szCs w:val="20"/>
          <w:rtl w:val="0"/>
        </w:rPr>
        <w:t xml:space="preserve"> belül történik meg, a termék raktárunkba való </w:t>
      </w:r>
      <w:r>
        <w:rPr>
          <w:rtl w:val="0"/>
        </w:rPr>
        <w:t>beérkezésétől</w:t>
      </w:r>
      <w:r>
        <w:rPr>
          <w:sz w:val="20"/>
          <w:szCs w:val="20"/>
          <w:rtl w:val="0"/>
        </w:rPr>
        <w:t xml:space="preserve"> számítva. </w:t>
      </w:r>
    </w:p>
    <w:p w14:paraId="00000005">
      <w:pPr>
        <w:pageBreakBefore w:val="0"/>
      </w:pPr>
    </w:p>
    <w:p w14:paraId="00000006">
      <w:pPr>
        <w:pageBreakBefore w:val="0"/>
        <w:rPr>
          <w:sz w:val="16"/>
          <w:szCs w:val="16"/>
        </w:rPr>
      </w:pPr>
      <w:r>
        <w:rPr>
          <w:b/>
          <w:rtl w:val="0"/>
        </w:rPr>
        <w:t xml:space="preserve">Visszáru </w:t>
      </w:r>
      <w:r>
        <w:rPr>
          <w:rtl w:val="0"/>
        </w:rPr>
        <w:t>esetén</w:t>
      </w:r>
      <w:r>
        <w:rPr>
          <w:b/>
          <w:rtl w:val="0"/>
        </w:rPr>
        <w:t xml:space="preserve"> -20%</w:t>
      </w:r>
      <w:r>
        <w:rPr>
          <w:rtl w:val="0"/>
        </w:rPr>
        <w:t xml:space="preserve"> kezelési költséget számolunk fel a jóváírt értékből! </w:t>
      </w:r>
    </w:p>
    <w:p w14:paraId="00000007">
      <w:pPr>
        <w:pageBreakBefore w:val="0"/>
        <w:rPr>
          <w:sz w:val="20"/>
          <w:szCs w:val="20"/>
        </w:rPr>
      </w:pPr>
    </w:p>
    <w:p w14:paraId="00000008">
      <w:pPr>
        <w:pageBreakBefore w:val="0"/>
        <w:rPr>
          <w:sz w:val="20"/>
          <w:szCs w:val="20"/>
        </w:rPr>
      </w:pPr>
      <w:r>
        <w:rPr>
          <w:b/>
          <w:sz w:val="20"/>
          <w:szCs w:val="20"/>
          <w:rtl w:val="0"/>
        </w:rPr>
        <w:t xml:space="preserve">Az </w:t>
      </w:r>
      <w:r>
        <w:rPr>
          <w:sz w:val="20"/>
          <w:szCs w:val="20"/>
          <w:rtl w:val="0"/>
        </w:rPr>
        <w:t xml:space="preserve">árunak eredeti csomagolásban, sérülésmenteseknek, nem </w:t>
      </w:r>
      <w:r>
        <w:rPr>
          <w:rtl w:val="0"/>
        </w:rPr>
        <w:t>kapott</w:t>
      </w:r>
      <w:r>
        <w:rPr>
          <w:sz w:val="20"/>
          <w:szCs w:val="20"/>
          <w:rtl w:val="0"/>
        </w:rPr>
        <w:t>, mosatlannak kell lennie, és fel kell tüntetni az eredeti címkéket, amelyek az áruk szállításakor részét képezték.</w:t>
      </w:r>
    </w:p>
    <w:p w14:paraId="00000009">
      <w:pPr>
        <w:pageBreakBefore w:val="0"/>
        <w:rPr>
          <w:sz w:val="20"/>
          <w:szCs w:val="20"/>
        </w:rPr>
      </w:pPr>
    </w:p>
    <w:p w14:paraId="0000000A">
      <w:pPr>
        <w:pageBreakBefore w:val="0"/>
        <w:rPr>
          <w:sz w:val="20"/>
          <w:szCs w:val="20"/>
        </w:rPr>
      </w:pPr>
    </w:p>
    <w:p w14:paraId="0000000B">
      <w:pPr>
        <w:pageBreakBefore w:val="0"/>
        <w:rPr>
          <w:sz w:val="20"/>
          <w:szCs w:val="20"/>
        </w:rPr>
      </w:pPr>
      <w:r>
        <w:rPr>
          <w:rtl w:val="0"/>
        </w:rPr>
        <w:t xml:space="preserve">Rendelési </w:t>
      </w:r>
      <w:r>
        <w:rPr>
          <w:sz w:val="20"/>
          <w:szCs w:val="20"/>
          <w:rtl w:val="0"/>
        </w:rPr>
        <w:t>vagy számlaszám:............................................................</w:t>
      </w:r>
    </w:p>
    <w:p w14:paraId="0000000C">
      <w:pPr>
        <w:pageBreakBefore w:val="0"/>
        <w:rPr>
          <w:sz w:val="20"/>
          <w:szCs w:val="20"/>
        </w:rPr>
      </w:pPr>
    </w:p>
    <w:p w14:paraId="0000000D">
      <w:pPr>
        <w:pageBreakBefore w:val="0"/>
        <w:rPr>
          <w:sz w:val="20"/>
          <w:szCs w:val="20"/>
        </w:rPr>
      </w:pPr>
      <w:r>
        <w:rPr>
          <w:sz w:val="20"/>
          <w:szCs w:val="20"/>
          <w:rtl w:val="0"/>
        </w:rPr>
        <w:t>Kontakt személy:................................................................................</w:t>
      </w:r>
    </w:p>
    <w:p w14:paraId="0000000E">
      <w:pPr>
        <w:pageBreakBefore w:val="0"/>
        <w:rPr>
          <w:sz w:val="20"/>
          <w:szCs w:val="20"/>
        </w:rPr>
      </w:pPr>
    </w:p>
    <w:p w14:paraId="0000000F">
      <w:pPr>
        <w:pageBreakBefore w:val="0"/>
        <w:rPr>
          <w:sz w:val="20"/>
          <w:szCs w:val="20"/>
        </w:rPr>
      </w:pPr>
      <w:r>
        <w:rPr>
          <w:sz w:val="20"/>
          <w:szCs w:val="20"/>
          <w:rtl w:val="0"/>
        </w:rPr>
        <w:t>Telefon (mobil):..................................................................................</w:t>
      </w:r>
    </w:p>
    <w:p w14:paraId="00000010">
      <w:pPr>
        <w:pageBreakBefore w:val="0"/>
        <w:rPr>
          <w:sz w:val="20"/>
          <w:szCs w:val="20"/>
        </w:rPr>
      </w:pPr>
    </w:p>
    <w:p w14:paraId="00000011">
      <w:pPr>
        <w:pageBreakBefore w:val="0"/>
        <w:rPr>
          <w:sz w:val="20"/>
          <w:szCs w:val="20"/>
        </w:rPr>
      </w:pPr>
      <w:r>
        <w:rPr>
          <w:sz w:val="20"/>
          <w:szCs w:val="20"/>
          <w:rtl w:val="0"/>
        </w:rPr>
        <w:t>E-mail : ..............................................................................................</w:t>
      </w:r>
    </w:p>
    <w:p w14:paraId="00000012">
      <w:pPr>
        <w:pageBreakBefore w:val="0"/>
        <w:rPr>
          <w:sz w:val="20"/>
          <w:szCs w:val="20"/>
        </w:rPr>
      </w:pPr>
      <w:bookmarkStart w:id="0" w:name="_gjdgxs" w:colFirst="0" w:colLast="0"/>
      <w:bookmarkEnd w:id="0"/>
    </w:p>
    <w:p w14:paraId="00000013">
      <w:pPr>
        <w:pageBreakBefore w:val="0"/>
        <w:rPr>
          <w:sz w:val="20"/>
          <w:szCs w:val="20"/>
        </w:rPr>
      </w:pP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Termék 1 : ........................................................................................méret....................................</w:t>
      </w:r>
    </w:p>
    <w:p w14:paraId="00000015">
      <w:pPr>
        <w:keepNext w:val="0"/>
        <w:keepLines w:val="0"/>
        <w:pageBreakBefore w:val="0"/>
        <w:widowControl/>
        <w:jc w:val="left"/>
      </w:pP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Termék 2 : ........................................................................................méret....................................</w:t>
      </w:r>
    </w:p>
    <w:p w14:paraId="00000017">
      <w:pPr>
        <w:keepNext w:val="0"/>
        <w:keepLines w:val="0"/>
        <w:pageBreakBefore w:val="0"/>
        <w:widowControl/>
        <w:jc w:val="left"/>
      </w:pP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Termék 3 : ........................................................................................méret....................................</w:t>
      </w:r>
    </w:p>
    <w:p w14:paraId="00000019">
      <w:pPr>
        <w:keepNext w:val="0"/>
        <w:keepLines w:val="0"/>
        <w:pageBreakBefore w:val="0"/>
        <w:widowControl/>
        <w:jc w:val="left"/>
      </w:pP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Termék 4 : ........................................................................................méret....................................</w:t>
      </w:r>
    </w:p>
    <w:p w14:paraId="0000001B">
      <w:pPr>
        <w:keepNext w:val="0"/>
        <w:keepLines w:val="0"/>
        <w:pageBreakBefore w:val="0"/>
        <w:widowControl/>
        <w:jc w:val="left"/>
      </w:pP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Termék 5 : ........................................................................................méret....................................</w:t>
      </w:r>
    </w:p>
    <w:p w14:paraId="0000001D">
      <w:pPr>
        <w:keepNext w:val="0"/>
        <w:keepLines w:val="0"/>
        <w:pageBreakBefore w:val="0"/>
        <w:widowControl/>
        <w:jc w:val="left"/>
      </w:pPr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Termék 6 : ........................................................................................méret....................................</w:t>
      </w:r>
    </w:p>
    <w:p w14:paraId="0000001F">
      <w:pPr>
        <w:keepNext w:val="0"/>
        <w:keepLines w:val="0"/>
        <w:pageBreakBefore w:val="0"/>
        <w:widowControl/>
        <w:jc w:val="left"/>
      </w:pPr>
    </w:p>
    <w:p w14:paraId="00000020">
      <w:pPr>
        <w:pageBreakBefore w:val="0"/>
        <w:rPr>
          <w:b/>
          <w:sz w:val="20"/>
          <w:szCs w:val="20"/>
          <w:u w:val="single"/>
        </w:rPr>
      </w:pPr>
    </w:p>
    <w:p w14:paraId="00000021">
      <w:pPr>
        <w:pageBreakBefore w:val="0"/>
        <w:rPr>
          <w:sz w:val="20"/>
          <w:szCs w:val="20"/>
        </w:rPr>
      </w:pPr>
      <w:r>
        <w:rPr>
          <w:b/>
          <w:sz w:val="20"/>
          <w:szCs w:val="20"/>
          <w:u w:val="single"/>
          <w:rtl w:val="0"/>
        </w:rPr>
        <w:t>Termékcsere (pl. méretcsere):</w:t>
      </w:r>
    </w:p>
    <w:p w14:paraId="00000022">
      <w:pPr>
        <w:pageBreakBefore w:val="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Termékcsere nem lehetséges. Amennyiben más terméket/termékeket szeretne a visszaküldött helyett, abban az esetben egy új rendelést szükséges leadni a </w:t>
      </w:r>
      <w:r>
        <w:fldChar w:fldCharType="begin"/>
      </w:r>
      <w:r>
        <w:instrText xml:space="preserve"> HYPERLINK "http://www.munkaruhazatolcson.hu" \h </w:instrText>
      </w:r>
      <w:r>
        <w:fldChar w:fldCharType="separate"/>
      </w:r>
      <w:r>
        <w:rPr>
          <w:color w:val="0000FF"/>
          <w:sz w:val="20"/>
          <w:szCs w:val="20"/>
          <w:u w:val="single"/>
          <w:rtl w:val="0"/>
        </w:rPr>
        <w:t>www.</w:t>
      </w:r>
      <w:r>
        <w:rPr>
          <w:color w:val="0000FF"/>
          <w:sz w:val="20"/>
          <w:szCs w:val="20"/>
          <w:u w:val="single"/>
          <w:rtl w:val="0"/>
        </w:rPr>
        <w:fldChar w:fldCharType="end"/>
      </w:r>
      <w:r>
        <w:fldChar w:fldCharType="begin"/>
      </w:r>
      <w:r>
        <w:instrText xml:space="preserve"> HYPERLINK "http://www.munkaruhazatolcson.hu" \h </w:instrText>
      </w:r>
      <w:r>
        <w:fldChar w:fldCharType="separate"/>
      </w:r>
      <w:r>
        <w:rPr>
          <w:color w:val="0000FF"/>
          <w:u w:val="single"/>
          <w:rtl w:val="0"/>
        </w:rPr>
        <w:t>primemunkavedelem</w:t>
      </w:r>
      <w:r>
        <w:rPr>
          <w:color w:val="0000FF"/>
          <w:u w:val="single"/>
          <w:rtl w:val="0"/>
        </w:rPr>
        <w:fldChar w:fldCharType="end"/>
      </w:r>
      <w:r>
        <w:fldChar w:fldCharType="begin"/>
      </w:r>
      <w:r>
        <w:instrText xml:space="preserve"> HYPERLINK "http://www.munkaruhazatolcson.hu" \h </w:instrText>
      </w:r>
      <w:r>
        <w:fldChar w:fldCharType="separate"/>
      </w:r>
      <w:r>
        <w:rPr>
          <w:color w:val="0000FF"/>
          <w:sz w:val="20"/>
          <w:szCs w:val="20"/>
          <w:u w:val="single"/>
          <w:rtl w:val="0"/>
        </w:rPr>
        <w:t>.hu</w:t>
      </w:r>
      <w:r>
        <w:rPr>
          <w:color w:val="0000FF"/>
          <w:sz w:val="20"/>
          <w:szCs w:val="20"/>
          <w:u w:val="single"/>
          <w:rtl w:val="0"/>
        </w:rPr>
        <w:fldChar w:fldCharType="end"/>
      </w:r>
      <w:r>
        <w:rPr>
          <w:sz w:val="20"/>
          <w:szCs w:val="20"/>
          <w:rtl w:val="0"/>
        </w:rPr>
        <w:t xml:space="preserve"> weboldalon. A nem kívánt terméket/termékeket küldje vissza, és mi visszautaljuk az értékét. </w:t>
      </w: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</w:rPr>
      </w:pP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b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Termékek visszaküldése (elállás a szerződéstől)</w:t>
      </w:r>
      <w:r>
        <w:rPr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:.</w:t>
      </w:r>
    </w:p>
    <w:p w14:paraId="00000025">
      <w:pPr>
        <w:keepNext w:val="0"/>
        <w:keepLines w:val="0"/>
        <w:pageBreakBefore w:val="0"/>
        <w:widowControl/>
        <w:jc w:val="left"/>
      </w:pP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0"/>
          <w:szCs w:val="30"/>
          <w:u w:val="none"/>
          <w:shd w:val="clear" w:fill="auto"/>
          <w:vertAlign w:val="baseline"/>
        </w:rPr>
      </w:pPr>
      <w:r>
        <w:rPr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Nem megfelelő:  ◻ típus, ◻ méret, ◻ anyag, ◻ szín, ◻ egyéb ok (adja meg)</w:t>
      </w:r>
    </w:p>
    <w:p w14:paraId="00000027"/>
    <w:p w14:paraId="00000028"/>
    <w:p w14:paraId="00000029">
      <w:r>
        <w:rPr>
          <w:rtl w:val="0"/>
        </w:rPr>
        <w:t>Vevő :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Raktár :</w:t>
      </w:r>
    </w:p>
    <w:p w14:paraId="0000002A"/>
    <w:p w14:paraId="0000002B"/>
    <w:p w14:paraId="0000002C">
      <w:r>
        <w:rPr>
          <w:rtl w:val="0"/>
        </w:rPr>
        <w:t>Dátum:...................................</w:t>
      </w:r>
      <w:r>
        <w:rPr>
          <w:rtl w:val="0"/>
        </w:rPr>
        <w:tab/>
      </w:r>
      <w:r>
        <w:rPr>
          <w:rtl w:val="0"/>
        </w:rPr>
        <w:t>/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Dátum:...................................</w:t>
      </w:r>
    </w:p>
    <w:p w14:paraId="0000002D"/>
    <w:p w14:paraId="0000002E">
      <w:r>
        <w:rPr>
          <w:rtl w:val="0"/>
        </w:rPr>
        <w:t>Aláírás:...................................</w:t>
      </w:r>
      <w:r>
        <w:rPr>
          <w:rtl w:val="0"/>
        </w:rPr>
        <w:tab/>
      </w:r>
      <w:r>
        <w:rPr>
          <w:rtl w:val="0"/>
        </w:rPr>
        <w:t>/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Aláírás:...................................</w:t>
      </w:r>
    </w:p>
    <w:p w14:paraId="0000002F"/>
    <w:p w14:paraId="00000030"/>
    <w:p w14:paraId="00000031">
      <w:pPr>
        <w:rPr>
          <w:b/>
        </w:rPr>
      </w:pPr>
      <w:r>
        <w:rPr>
          <w:rtl w:val="0"/>
        </w:rPr>
        <w:t xml:space="preserve">Az üzleti feltételekről a </w:t>
      </w:r>
      <w:r>
        <w:fldChar w:fldCharType="begin"/>
      </w:r>
      <w:r>
        <w:instrText xml:space="preserve"> HYPERLINK "http://www.primework.sk" \h </w:instrText>
      </w:r>
      <w:r>
        <w:fldChar w:fldCharType="separate"/>
      </w:r>
      <w:r>
        <w:rPr>
          <w:color w:val="0000FF"/>
          <w:u w:val="single"/>
          <w:rtl w:val="0"/>
        </w:rPr>
        <w:t>www.</w:t>
      </w:r>
      <w:r>
        <w:rPr>
          <w:color w:val="0000FF"/>
          <w:u w:val="single"/>
          <w:rtl w:val="0"/>
        </w:rPr>
        <w:fldChar w:fldCharType="end"/>
      </w:r>
      <w:r>
        <w:rPr>
          <w:color w:val="0000FF"/>
          <w:u w:val="single"/>
          <w:rtl w:val="0"/>
        </w:rPr>
        <w:t>primemunkavedelem.hu</w:t>
      </w:r>
      <w:r>
        <w:rPr>
          <w:rtl w:val="0"/>
        </w:rPr>
        <w:t xml:space="preserve"> weboldalon olvashat.</w:t>
      </w:r>
    </w:p>
    <w:sectPr>
      <w:headerReference r:id="rId3" w:type="default"/>
      <w:footerReference r:id="rId4" w:type="default"/>
      <w:pgSz w:w="11906" w:h="16838"/>
      <w:pgMar w:top="1275" w:right="1800" w:bottom="523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55D40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Visszáru</w:t>
    </w:r>
    <w:bookmarkStart w:id="1" w:name="_GoBack"/>
    <w:bookmarkEnd w:id="1"/>
  </w:p>
  <w:p w14:paraId="0000003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Calibri" w:hAnsi="Calibri" w:eastAsia="Calibri" w:cs="Calibri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Visszaküldési űrlap B2B</w:t>
    </w:r>
  </w:p>
  <w:p w14:paraId="00000034">
    <w:pPr>
      <w:keepNext w:val="0"/>
      <w:keepLines w:val="0"/>
      <w:pageBreakBefore w:val="0"/>
      <w:widowControl/>
      <w:jc w:val="left"/>
      <w:rPr>
        <w:sz w:val="20"/>
        <w:szCs w:val="20"/>
      </w:rPr>
    </w:pPr>
  </w:p>
  <w:p w14:paraId="00000036"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  <w:rPr>
        <w:b/>
        <w:sz w:val="20"/>
        <w:szCs w:val="20"/>
      </w:rPr>
    </w:pPr>
    <w:r>
      <w:rPr>
        <w:rFonts w:hint="default" w:ascii="Calibri" w:hAnsi="Calibri" w:eastAsia="Calibri" w:cs="Calibri"/>
        <w:b/>
        <w:bCs w:val="0"/>
        <w:kern w:val="0"/>
        <w:sz w:val="20"/>
        <w:szCs w:val="20"/>
        <w:lang w:val="en-US" w:eastAsia="zh-CN" w:bidi="ar"/>
      </w:rPr>
      <w:t>Cím: Prime Europe ( Prime Munkavédelem ), Szlovákia, 93401 Levice, Červenej Armády 4,  0036304254554, primemunkavedelem@gmail.com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0"/>
  <w:displayVerticalDrawingGridEvery w:val="2"/>
  <w:compat>
    <w:balanceSingleByteDoubleByteWidth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82C0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2024-12-03T13:43:17Z</dcterms:created>
  <dc:creator>dell</dc:creator>
  <cp:lastModifiedBy>google1594209013</cp:lastModifiedBy>
  <dcterms:modified xsi:type="dcterms:W3CDTF">2024-12-03T13:43:52Z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DE5D6F1537384137B9B6EFBA897DD05F_12</vt:lpwstr>
  </property>
</Properties>
</file>